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B4561" w14:textId="77777777" w:rsidR="00B1782A" w:rsidRPr="006C7451" w:rsidRDefault="00B1782A" w:rsidP="00B1782A">
      <w:pPr>
        <w:shd w:val="clear" w:color="auto" w:fill="FFFFFF"/>
        <w:spacing w:after="240" w:line="240" w:lineRule="auto"/>
        <w:jc w:val="center"/>
        <w:rPr>
          <w:rFonts w:ascii="Calibri" w:eastAsia="Times New Roman" w:hAnsi="Calibri" w:cs="Calibri"/>
          <w:b/>
          <w:color w:val="000000"/>
          <w:sz w:val="32"/>
          <w:szCs w:val="32"/>
          <w:lang w:eastAsia="de-DE"/>
        </w:rPr>
      </w:pPr>
      <w:r>
        <w:rPr>
          <w:rFonts w:ascii="Calibri" w:eastAsia="Times New Roman" w:hAnsi="Calibri" w:cs="Calibri"/>
          <w:b/>
          <w:color w:val="000000"/>
          <w:sz w:val="32"/>
          <w:szCs w:val="32"/>
          <w:lang w:eastAsia="de-DE"/>
        </w:rPr>
        <w:t xml:space="preserve">Älterwerden in </w:t>
      </w:r>
      <w:r w:rsidRPr="006C7451">
        <w:rPr>
          <w:rFonts w:ascii="Calibri" w:eastAsia="Times New Roman" w:hAnsi="Calibri" w:cs="Calibri"/>
          <w:b/>
          <w:color w:val="000000"/>
          <w:sz w:val="32"/>
          <w:szCs w:val="32"/>
          <w:lang w:eastAsia="de-DE"/>
        </w:rPr>
        <w:t>Genua</w:t>
      </w:r>
    </w:p>
    <w:p w14:paraId="53D17A25" w14:textId="77777777" w:rsidR="00B1782A" w:rsidRDefault="00B1782A" w:rsidP="00B1782A">
      <w:pPr>
        <w:shd w:val="clear" w:color="auto" w:fill="FFFFFF"/>
        <w:spacing w:after="240" w:line="240" w:lineRule="auto"/>
        <w:jc w:val="both"/>
        <w:rPr>
          <w:rFonts w:ascii="Calibri" w:eastAsia="Times New Roman" w:hAnsi="Calibri" w:cs="Calibri"/>
          <w:color w:val="000000"/>
          <w:sz w:val="28"/>
          <w:szCs w:val="28"/>
          <w:lang w:eastAsia="de-DE"/>
        </w:rPr>
      </w:pPr>
    </w:p>
    <w:p w14:paraId="2647CA77" w14:textId="77777777" w:rsidR="00B1782A" w:rsidRPr="000E52FF" w:rsidRDefault="00B1782A" w:rsidP="00B1782A">
      <w:pPr>
        <w:shd w:val="clear" w:color="auto" w:fill="FFFFFF"/>
        <w:spacing w:after="240" w:line="240" w:lineRule="auto"/>
        <w:jc w:val="both"/>
        <w:rPr>
          <w:rFonts w:ascii="Calibri" w:eastAsia="Times New Roman" w:hAnsi="Calibri" w:cs="Calibri"/>
          <w:color w:val="000000"/>
          <w:sz w:val="26"/>
          <w:szCs w:val="26"/>
          <w:lang w:eastAsia="de-DE"/>
        </w:rPr>
      </w:pPr>
      <w:r w:rsidRPr="000E52FF">
        <w:rPr>
          <w:rFonts w:ascii="Calibri" w:eastAsia="Times New Roman" w:hAnsi="Calibri" w:cs="Calibri"/>
          <w:color w:val="000000"/>
          <w:sz w:val="26"/>
          <w:szCs w:val="26"/>
          <w:lang w:eastAsia="de-DE"/>
        </w:rPr>
        <w:t>Ich habe mich bei unserem Projekt für das Thema „Älterwerden in Genua“ entschieden. Genua, mit ca. 575.000 Einwohnern die sechstgrößte Stadt Italiens, hat es sich zum Ziel gesetzt, die Lebensqualität von Menschen in der zweiten Lebenshälfte zu fördern.</w:t>
      </w:r>
    </w:p>
    <w:p w14:paraId="2B2EF5B9" w14:textId="77777777" w:rsidR="00B1782A" w:rsidRPr="000E52FF" w:rsidRDefault="00B1782A" w:rsidP="00B1782A">
      <w:pPr>
        <w:shd w:val="clear" w:color="auto" w:fill="FFFFFF"/>
        <w:spacing w:after="240" w:line="240" w:lineRule="auto"/>
        <w:jc w:val="both"/>
        <w:rPr>
          <w:rFonts w:ascii="Calibri" w:eastAsia="Times New Roman" w:hAnsi="Calibri" w:cs="Calibri"/>
          <w:color w:val="000000"/>
          <w:sz w:val="26"/>
          <w:szCs w:val="26"/>
          <w:lang w:eastAsia="de-DE"/>
        </w:rPr>
      </w:pPr>
      <w:r w:rsidRPr="000E52FF">
        <w:rPr>
          <w:rFonts w:ascii="Calibri" w:eastAsia="Times New Roman" w:hAnsi="Calibri" w:cs="Calibri"/>
          <w:color w:val="000000"/>
          <w:sz w:val="26"/>
          <w:szCs w:val="26"/>
          <w:lang w:eastAsia="de-DE"/>
        </w:rPr>
        <w:t xml:space="preserve">Immer älter zu werden, geht nicht immer mit hoher Lebensqualität einher, unter anderem nicht für diejenigen, die Krankheiten und Demenz zu bewältigen haben. Solche Menschen sind häufig einsam, kämpfen mit Hilflosigkeit oder geringem Selbstwertgefühl und sind isoliert. In einer solchen Situation brauchen Menschen die Unterstützung ihrer Familie und Freunde. Doch die Familie und Freunde sind weder immer erreichbar noch immer zu aktivieren. An ihre Stelle tritt die Stadtverwaltung, die gleichsam als Motivator „eingreift“. Statt Medikamente gegen Einsamkeit einzusetzen, ist es allemal besser, ältere Menschen miteinander in Kontakt zu bringen. Das gilt umso mehr für Menschen, die an Demenz oder der Alzheimer-Krankheit leiden. Sie und ihre Familien versuchen oftmals jahrelang, diese Krankheit und ihre Auswirkungen zu bewältigen – oft ohne professionelle Hilfe und ohne Erfolg. </w:t>
      </w:r>
    </w:p>
    <w:p w14:paraId="4395806A" w14:textId="77777777" w:rsidR="00B1782A" w:rsidRPr="000E52FF" w:rsidRDefault="00B1782A" w:rsidP="00B1782A">
      <w:pPr>
        <w:shd w:val="clear" w:color="auto" w:fill="FFFFFF"/>
        <w:spacing w:after="240" w:line="240" w:lineRule="auto"/>
        <w:jc w:val="both"/>
        <w:rPr>
          <w:rFonts w:ascii="Calibri" w:eastAsia="Times New Roman" w:hAnsi="Calibri" w:cs="Calibri"/>
          <w:color w:val="000000"/>
          <w:sz w:val="26"/>
          <w:szCs w:val="26"/>
          <w:lang w:eastAsia="de-DE"/>
        </w:rPr>
      </w:pPr>
      <w:r w:rsidRPr="000E52FF">
        <w:rPr>
          <w:rFonts w:ascii="Calibri" w:eastAsia="Times New Roman" w:hAnsi="Calibri" w:cs="Calibri"/>
          <w:color w:val="000000"/>
          <w:sz w:val="26"/>
          <w:szCs w:val="26"/>
          <w:lang w:eastAsia="de-DE"/>
        </w:rPr>
        <w:t xml:space="preserve">Das Café Oz, so genannt nach der berühmten Erzählung „Der Zauberer von Oz“ steht in der Trägerschaft der Stadt Genua. Es ist ein offener Treffpunkt für alle Menschen, die an Demenz oder Alzheimer leiden, sowie für deren Familien. </w:t>
      </w:r>
      <w:proofErr w:type="gramStart"/>
      <w:r w:rsidRPr="000E52FF">
        <w:rPr>
          <w:rFonts w:ascii="Calibri" w:eastAsia="Times New Roman" w:hAnsi="Calibri" w:cs="Calibri"/>
          <w:color w:val="000000"/>
          <w:sz w:val="26"/>
          <w:szCs w:val="26"/>
          <w:lang w:eastAsia="de-DE"/>
        </w:rPr>
        <w:t>Ziel  der</w:t>
      </w:r>
      <w:proofErr w:type="gramEnd"/>
      <w:r w:rsidRPr="000E52FF">
        <w:rPr>
          <w:rFonts w:ascii="Calibri" w:eastAsia="Times New Roman" w:hAnsi="Calibri" w:cs="Calibri"/>
          <w:color w:val="000000"/>
          <w:sz w:val="26"/>
          <w:szCs w:val="26"/>
          <w:lang w:eastAsia="de-DE"/>
        </w:rPr>
        <w:t xml:space="preserve"> Zusammenkünfte ist, die Isolation der betroffenen Menschen zu lindern und Gemeinschaft von Menschen zu stiften, die ähnliche Probleme haben. Es ist ein „echtes“ Café, in dem Betroffene und Angehörige zusammenkommen können, während Pflegepersonen einfache Aktivitäten anbieten – Entspannungsübungen, begleitete Spaziergänge etc. Diese organisieren auch spezielle Treffen, die dazu dienen, mit typischen Alltagsproblemen umzugehen, oder in denen Musiktherapie oder körperliche Übungen angeboten werden. Das Café ist kein Rehabilitationszentrum, sondern ein Treffpunkt, um sich auszutauschen und Informationen zu Demenz und der Alzheimer-Krankheit zu bekommen. Ein engagierter städtischer Mitarbeiter organisiert dieses Projekt in enger Zusammenarbeit mit relevanten </w:t>
      </w:r>
      <w:proofErr w:type="spellStart"/>
      <w:proofErr w:type="gramStart"/>
      <w:r w:rsidRPr="000E52FF">
        <w:rPr>
          <w:rFonts w:ascii="Calibri" w:eastAsia="Times New Roman" w:hAnsi="Calibri" w:cs="Calibri"/>
          <w:color w:val="000000"/>
          <w:sz w:val="26"/>
          <w:szCs w:val="26"/>
          <w:lang w:eastAsia="de-DE"/>
        </w:rPr>
        <w:t>Expert:innen</w:t>
      </w:r>
      <w:proofErr w:type="spellEnd"/>
      <w:proofErr w:type="gramEnd"/>
      <w:r w:rsidRPr="000E52FF">
        <w:rPr>
          <w:rFonts w:ascii="Calibri" w:eastAsia="Times New Roman" w:hAnsi="Calibri" w:cs="Calibri"/>
          <w:color w:val="000000"/>
          <w:sz w:val="26"/>
          <w:szCs w:val="26"/>
          <w:lang w:eastAsia="de-DE"/>
        </w:rPr>
        <w:t>. Für das Café sind hauptsächlich Angestellte der Stadtverwaltung tätig, die spezielle Treffen und Kurse, wie etwa Musiktherapie zur Stärkung der lokalen Sozial- und Gesundheitspolitik, finanziert.</w:t>
      </w:r>
    </w:p>
    <w:p w14:paraId="596C43EA" w14:textId="77777777" w:rsidR="00B1782A" w:rsidRDefault="00B1782A" w:rsidP="00B1782A">
      <w:pPr>
        <w:shd w:val="clear" w:color="auto" w:fill="FFFFFF"/>
        <w:spacing w:after="240" w:line="240" w:lineRule="auto"/>
        <w:jc w:val="both"/>
        <w:rPr>
          <w:rFonts w:ascii="Calibri" w:eastAsia="Times New Roman" w:hAnsi="Calibri" w:cs="Calibri"/>
          <w:color w:val="000000"/>
          <w:sz w:val="26"/>
          <w:szCs w:val="26"/>
          <w:lang w:eastAsia="de-DE"/>
        </w:rPr>
      </w:pPr>
      <w:r w:rsidRPr="000E52FF">
        <w:rPr>
          <w:rFonts w:ascii="Calibri" w:eastAsia="Times New Roman" w:hAnsi="Calibri" w:cs="Calibri"/>
          <w:color w:val="000000"/>
          <w:sz w:val="26"/>
          <w:szCs w:val="26"/>
          <w:lang w:eastAsia="de-DE"/>
        </w:rPr>
        <w:t>Ich glaube, dass dieses im Prinzip simple und vergleichsweise günstige Projekt für die Stadt eine enorm große Bereicherung ist.</w:t>
      </w:r>
    </w:p>
    <w:p w14:paraId="5B66C466" w14:textId="77777777" w:rsidR="00B1782A" w:rsidRDefault="00B1782A" w:rsidP="00B1782A">
      <w:pPr>
        <w:shd w:val="clear" w:color="auto" w:fill="FFFFFF"/>
        <w:spacing w:after="240" w:line="240" w:lineRule="auto"/>
        <w:jc w:val="both"/>
        <w:rPr>
          <w:rFonts w:ascii="Calibri" w:eastAsia="Times New Roman" w:hAnsi="Calibri" w:cs="Calibri"/>
          <w:color w:val="000000"/>
          <w:sz w:val="26"/>
          <w:szCs w:val="26"/>
          <w:lang w:eastAsia="de-DE"/>
        </w:rPr>
      </w:pPr>
    </w:p>
    <w:p w14:paraId="297646F2" w14:textId="0CC0CC35" w:rsidR="00B1782A" w:rsidRPr="000E52FF" w:rsidRDefault="00B1782A" w:rsidP="00B1782A">
      <w:pPr>
        <w:shd w:val="clear" w:color="auto" w:fill="FFFFFF"/>
        <w:spacing w:after="240" w:line="240" w:lineRule="auto"/>
        <w:jc w:val="both"/>
        <w:rPr>
          <w:rFonts w:ascii="Calibri" w:eastAsia="Times New Roman" w:hAnsi="Calibri" w:cs="Calibri"/>
          <w:color w:val="000000"/>
          <w:sz w:val="26"/>
          <w:szCs w:val="26"/>
          <w:lang w:eastAsia="de-DE"/>
        </w:rPr>
      </w:pPr>
      <w:r>
        <w:rPr>
          <w:rFonts w:ascii="Calibri" w:eastAsia="Times New Roman" w:hAnsi="Calibri" w:cs="Calibri"/>
          <w:color w:val="000000"/>
          <w:sz w:val="26"/>
          <w:szCs w:val="26"/>
          <w:lang w:eastAsia="de-DE"/>
        </w:rPr>
        <w:t xml:space="preserve">Alexandra </w:t>
      </w:r>
      <w:proofErr w:type="spellStart"/>
      <w:r>
        <w:rPr>
          <w:rFonts w:ascii="Calibri" w:eastAsia="Times New Roman" w:hAnsi="Calibri" w:cs="Calibri"/>
          <w:color w:val="000000"/>
          <w:sz w:val="26"/>
          <w:szCs w:val="26"/>
          <w:lang w:eastAsia="de-DE"/>
        </w:rPr>
        <w:t>Gallob</w:t>
      </w:r>
      <w:proofErr w:type="spellEnd"/>
    </w:p>
    <w:p w14:paraId="5369BE40" w14:textId="77777777" w:rsidR="00B1782A" w:rsidRDefault="00B1782A" w:rsidP="00B1782A">
      <w:pPr>
        <w:jc w:val="center"/>
        <w:rPr>
          <w:b/>
          <w:bCs/>
          <w:sz w:val="32"/>
          <w:szCs w:val="32"/>
        </w:rPr>
      </w:pPr>
    </w:p>
    <w:p w14:paraId="4E233C44" w14:textId="1AB489F9" w:rsidR="00B1782A" w:rsidRPr="00755D2B" w:rsidRDefault="00B1782A" w:rsidP="00B1782A">
      <w:pPr>
        <w:jc w:val="center"/>
        <w:rPr>
          <w:b/>
          <w:bCs/>
          <w:sz w:val="32"/>
          <w:szCs w:val="32"/>
        </w:rPr>
      </w:pPr>
      <w:r w:rsidRPr="00755D2B">
        <w:rPr>
          <w:b/>
          <w:bCs/>
          <w:sz w:val="32"/>
          <w:szCs w:val="32"/>
        </w:rPr>
        <w:lastRenderedPageBreak/>
        <w:t>Meinungsfreiheit</w:t>
      </w:r>
      <w:r>
        <w:rPr>
          <w:b/>
          <w:bCs/>
          <w:sz w:val="32"/>
          <w:szCs w:val="32"/>
        </w:rPr>
        <w:t xml:space="preserve"> </w:t>
      </w:r>
    </w:p>
    <w:p w14:paraId="5AE695D1" w14:textId="77777777" w:rsidR="00B1782A" w:rsidRDefault="00B1782A" w:rsidP="00B1782A">
      <w:pPr>
        <w:spacing w:before="240" w:line="276" w:lineRule="auto"/>
        <w:jc w:val="both"/>
        <w:rPr>
          <w:sz w:val="28"/>
          <w:szCs w:val="28"/>
        </w:rPr>
      </w:pPr>
    </w:p>
    <w:p w14:paraId="022E3EED" w14:textId="398C6AB6" w:rsidR="00B1782A" w:rsidRPr="00B1782A" w:rsidRDefault="00B1782A" w:rsidP="00B1782A">
      <w:pPr>
        <w:spacing w:before="240" w:line="276" w:lineRule="auto"/>
        <w:jc w:val="both"/>
        <w:rPr>
          <w:sz w:val="26"/>
          <w:szCs w:val="26"/>
        </w:rPr>
      </w:pPr>
      <w:r w:rsidRPr="00B1782A">
        <w:rPr>
          <w:sz w:val="26"/>
          <w:szCs w:val="26"/>
        </w:rPr>
        <w:t>Obwohl die Verfassung von 1982 Redefreiheit garantiert, verwendet die chinesische Regierung häufig das Argument der Staatsgefährdung, um Regimekritiker zu verhaften. Das chinesische Gesetz verbietet es, für die Unabhängigkeit oder Selbstbestimmung von Territorien einzutreten, die unter der Jurisdiktion Pekings stehen. Ebenso ist eine öffentliche Herausforderung der führenden Rolle der Kommunistischen Partei Chinas verboten. Daher ist die Erwähnung von Demokratie, der tibetischen Unabhängigkeitsbewegung oder von Taiwan als unabhängigem Staat von bestimmten religiösen Organisationen oder irgendetwas anderem, das die Legitimation der Kommunistischen Partei Chinas (KPCh) in Frage stellen könnte, aus Publikationen und im Internet verbannt.</w:t>
      </w:r>
    </w:p>
    <w:p w14:paraId="4330BF86" w14:textId="6E8F60E7" w:rsidR="00B1782A" w:rsidRPr="00B1782A" w:rsidRDefault="00B1782A" w:rsidP="00B1782A">
      <w:pPr>
        <w:spacing w:before="240" w:line="276" w:lineRule="auto"/>
        <w:jc w:val="both"/>
        <w:rPr>
          <w:sz w:val="26"/>
          <w:szCs w:val="26"/>
        </w:rPr>
      </w:pPr>
      <w:r w:rsidRPr="00B1782A">
        <w:rPr>
          <w:sz w:val="26"/>
          <w:szCs w:val="26"/>
        </w:rPr>
        <w:t xml:space="preserve">In ihrem 2004 erschienenen Buch „Medienkontrolle in China“ untersucht die Journalistin He </w:t>
      </w:r>
      <w:proofErr w:type="spellStart"/>
      <w:r w:rsidRPr="00B1782A">
        <w:rPr>
          <w:sz w:val="26"/>
          <w:szCs w:val="26"/>
        </w:rPr>
        <w:t>Qinglian</w:t>
      </w:r>
      <w:proofErr w:type="spellEnd"/>
      <w:r w:rsidRPr="00B1782A">
        <w:rPr>
          <w:sz w:val="26"/>
          <w:szCs w:val="26"/>
        </w:rPr>
        <w:t xml:space="preserve"> die Kontrolle der Regierung über das Internet und über alle anderen Medien in China. Ihr Buch zeigt, dass die chinesische Medienkontrolle mehr auf die Führung durch die kommunistische Propagandaabteilung sowie Bestrafung von „Abweichlern“ vertraut als auf Zensur vor der Veröffentlichung. Auch der chinesische Künstler Ai </w:t>
      </w:r>
      <w:proofErr w:type="spellStart"/>
      <w:r w:rsidRPr="00B1782A">
        <w:rPr>
          <w:sz w:val="26"/>
          <w:szCs w:val="26"/>
        </w:rPr>
        <w:t>Weiei</w:t>
      </w:r>
      <w:proofErr w:type="spellEnd"/>
      <w:r w:rsidRPr="00B1782A">
        <w:rPr>
          <w:sz w:val="26"/>
          <w:szCs w:val="26"/>
        </w:rPr>
        <w:t xml:space="preserve"> setzt sich mit seinen Kunstwerken für Meinungsfreiheit in China ein.</w:t>
      </w:r>
    </w:p>
    <w:p w14:paraId="40303EB7" w14:textId="77777777" w:rsidR="00B1782A" w:rsidRPr="00B1782A" w:rsidRDefault="00B1782A" w:rsidP="00B1782A">
      <w:pPr>
        <w:spacing w:before="240" w:line="276" w:lineRule="auto"/>
        <w:jc w:val="both"/>
        <w:rPr>
          <w:sz w:val="26"/>
          <w:szCs w:val="26"/>
        </w:rPr>
      </w:pPr>
      <w:r w:rsidRPr="00B1782A">
        <w:rPr>
          <w:sz w:val="26"/>
          <w:szCs w:val="26"/>
        </w:rPr>
        <w:t xml:space="preserve">Ausländische Suchmaschinen wie Microsoft Bing, Yahoo! und </w:t>
      </w:r>
      <w:r w:rsidRPr="00B1782A">
        <w:rPr>
          <w:i/>
          <w:iCs/>
          <w:sz w:val="26"/>
          <w:szCs w:val="26"/>
        </w:rPr>
        <w:t>Google Search China</w:t>
      </w:r>
      <w:r w:rsidRPr="00B1782A">
        <w:rPr>
          <w:sz w:val="26"/>
          <w:szCs w:val="26"/>
        </w:rPr>
        <w:t xml:space="preserve"> wurden dafür kritisiert, dass sie diese Praktiken unterstützen, indem sie z. B. das Wort „Demokratie“ aus ihren Chaträumen in China verbannten. In der Volksrepublik China ist es gängige Praxis, dass bekannte Dissidenten vor Großereignissen, die viel westliche Medienaufmerksamkeit auf sich ziehen, durch Polizeikräfte abgeholt und vorübergehend an einen fernen Ort deportiert werden und gewissermaßen einen „Zwangsurlaub auf Polizeikosten“ erhalten. Damit soll verhindert werden, dass sie während dieser Ereignisse in den Fokus westlicher Medien geraten.</w:t>
      </w:r>
    </w:p>
    <w:p w14:paraId="3797650A" w14:textId="0810EF81" w:rsidR="00B1782A" w:rsidRPr="00B1782A" w:rsidRDefault="00B1782A" w:rsidP="00B1782A">
      <w:pPr>
        <w:spacing w:line="276" w:lineRule="auto"/>
        <w:jc w:val="both"/>
        <w:rPr>
          <w:sz w:val="26"/>
          <w:szCs w:val="26"/>
        </w:rPr>
      </w:pPr>
      <w:r w:rsidRPr="00B1782A">
        <w:rPr>
          <w:sz w:val="26"/>
          <w:szCs w:val="26"/>
        </w:rPr>
        <w:t xml:space="preserve">Ich habe dieses Thema gewählt, da ich zeigen will, dass die Volksrepublik China die Menschenrechte zwar im Jahr 2004 in ihre Verfassung aufgenommen und auch formell </w:t>
      </w:r>
      <w:r w:rsidRPr="00B1782A">
        <w:rPr>
          <w:sz w:val="26"/>
          <w:szCs w:val="26"/>
        </w:rPr>
        <w:t>- nicht</w:t>
      </w:r>
      <w:r w:rsidRPr="00B1782A">
        <w:rPr>
          <w:sz w:val="26"/>
          <w:szCs w:val="26"/>
        </w:rPr>
        <w:t xml:space="preserve"> zuletzt aufgrund des internationalen Drucks - die wichtigsten Menschenrechtskonventionen der Vereinten Nationen ratifiziert hat. In der Realität werden diese jedoch nach wie vor systematisch missachtet! Außerdem ist es schockierend, wie unterschiedlich man die Menschenrechte in verschiedenen Ländern behandelt, und </w:t>
      </w:r>
      <w:proofErr w:type="gramStart"/>
      <w:r w:rsidRPr="00B1782A">
        <w:rPr>
          <w:sz w:val="26"/>
          <w:szCs w:val="26"/>
        </w:rPr>
        <w:t>das</w:t>
      </w:r>
      <w:proofErr w:type="gramEnd"/>
      <w:r w:rsidRPr="00B1782A">
        <w:rPr>
          <w:sz w:val="26"/>
          <w:szCs w:val="26"/>
        </w:rPr>
        <w:t xml:space="preserve"> im 21. Jahrhundert.</w:t>
      </w:r>
    </w:p>
    <w:p w14:paraId="66009154" w14:textId="77777777" w:rsidR="00B1782A" w:rsidRPr="00B1782A" w:rsidRDefault="00B1782A" w:rsidP="00B1782A">
      <w:pPr>
        <w:spacing w:line="276" w:lineRule="auto"/>
        <w:jc w:val="both"/>
        <w:rPr>
          <w:sz w:val="26"/>
          <w:szCs w:val="26"/>
        </w:rPr>
      </w:pPr>
    </w:p>
    <w:p w14:paraId="190BEACD" w14:textId="1A9BCC7D" w:rsidR="00B1782A" w:rsidRPr="00B1782A" w:rsidRDefault="00B1782A" w:rsidP="00B1782A">
      <w:pPr>
        <w:spacing w:line="276" w:lineRule="auto"/>
        <w:jc w:val="both"/>
        <w:rPr>
          <w:sz w:val="26"/>
          <w:szCs w:val="26"/>
        </w:rPr>
      </w:pPr>
      <w:r w:rsidRPr="00B1782A">
        <w:rPr>
          <w:sz w:val="26"/>
          <w:szCs w:val="26"/>
        </w:rPr>
        <w:t xml:space="preserve">Ulrich </w:t>
      </w:r>
      <w:proofErr w:type="spellStart"/>
      <w:r w:rsidRPr="00B1782A">
        <w:rPr>
          <w:sz w:val="26"/>
          <w:szCs w:val="26"/>
        </w:rPr>
        <w:t>Veronik</w:t>
      </w:r>
      <w:proofErr w:type="spellEnd"/>
    </w:p>
    <w:p w14:paraId="40C41ED0" w14:textId="77777777" w:rsidR="00B1782A" w:rsidRPr="00EB7822" w:rsidRDefault="00B1782A" w:rsidP="00B1782A">
      <w:pPr>
        <w:jc w:val="center"/>
        <w:rPr>
          <w:rFonts w:cstheme="minorHAnsi"/>
          <w:b/>
          <w:sz w:val="32"/>
          <w:szCs w:val="32"/>
        </w:rPr>
      </w:pPr>
      <w:r w:rsidRPr="00EB7822">
        <w:rPr>
          <w:rFonts w:cstheme="minorHAnsi"/>
          <w:b/>
          <w:sz w:val="32"/>
          <w:szCs w:val="32"/>
        </w:rPr>
        <w:lastRenderedPageBreak/>
        <w:t>Die Schattenseiten der Modeindustrie</w:t>
      </w:r>
    </w:p>
    <w:p w14:paraId="5412ED1E" w14:textId="77777777" w:rsidR="00B1782A" w:rsidRDefault="00B1782A" w:rsidP="00B1782A">
      <w:pPr>
        <w:jc w:val="both"/>
        <w:rPr>
          <w:rFonts w:cstheme="minorHAnsi"/>
          <w:sz w:val="26"/>
          <w:szCs w:val="26"/>
        </w:rPr>
      </w:pPr>
    </w:p>
    <w:p w14:paraId="3EDEE76E" w14:textId="7071AD51" w:rsidR="00B1782A" w:rsidRPr="009E6D16" w:rsidRDefault="00B1782A" w:rsidP="00B1782A">
      <w:pPr>
        <w:jc w:val="both"/>
        <w:rPr>
          <w:rFonts w:cstheme="minorHAnsi"/>
          <w:sz w:val="26"/>
          <w:szCs w:val="26"/>
        </w:rPr>
      </w:pPr>
      <w:r w:rsidRPr="009E6D16">
        <w:rPr>
          <w:rFonts w:cstheme="minorHAnsi"/>
          <w:sz w:val="26"/>
          <w:szCs w:val="26"/>
        </w:rPr>
        <w:t>Heutzutage üben soziale Medien einen sehr großen Einfluss auf uns Menschen aus. Dies betrifft nicht nur Bereiche wie Politik und Gesellschaft, sondern auch die Welt der Mode. Leider werden dabei nur die positiven Aspekte der Modeindustrie beleuchtet, während die Schattenseiten weitgehend unbeachtet bleiben, obwohl es tatsächlich sehr viele davon gibt.</w:t>
      </w:r>
    </w:p>
    <w:p w14:paraId="086146F3" w14:textId="77777777" w:rsidR="00B1782A" w:rsidRPr="009E6D16" w:rsidRDefault="00B1782A" w:rsidP="00B1782A">
      <w:pPr>
        <w:jc w:val="both"/>
        <w:rPr>
          <w:rFonts w:cstheme="minorHAnsi"/>
          <w:sz w:val="26"/>
          <w:szCs w:val="26"/>
        </w:rPr>
      </w:pPr>
      <w:r w:rsidRPr="009E6D16">
        <w:rPr>
          <w:rFonts w:cstheme="minorHAnsi"/>
          <w:sz w:val="26"/>
          <w:szCs w:val="26"/>
        </w:rPr>
        <w:t xml:space="preserve">Schon der Blick auf die Produktion zeigt, dass Rohstoffe vergeudet und Menschen (oftmals Kinder) ausgebeutet werden. Neben beschämend niedrigen Löhnen müssen die Beschäftigten der Bekleidungsindustrie schlechte Arbeitsbedingungen hinnehmen. Sowohl Unfälle aufgrund fehlender Sicherheitsmaßnahmen als auch Krankheiten können die Folgen davon sein. Der Einsatz von giftigen Chemikalien schadet nicht nur der Natur, sondern auch den Menschen. </w:t>
      </w:r>
    </w:p>
    <w:p w14:paraId="16EB7F8B" w14:textId="77777777" w:rsidR="00B1782A" w:rsidRPr="009E6D16" w:rsidRDefault="00B1782A" w:rsidP="00B1782A">
      <w:pPr>
        <w:jc w:val="both"/>
        <w:rPr>
          <w:rFonts w:cstheme="minorHAnsi"/>
          <w:sz w:val="26"/>
          <w:szCs w:val="26"/>
        </w:rPr>
      </w:pPr>
      <w:r w:rsidRPr="009E6D16">
        <w:rPr>
          <w:rFonts w:cstheme="minorHAnsi"/>
          <w:sz w:val="26"/>
          <w:szCs w:val="26"/>
        </w:rPr>
        <w:t xml:space="preserve">Durch Massenproduktion und Billigstpreise leidet die Qualität der Produkte, was wiederum das Entstehen einer Wegwerfgesellschaft fördert. Unmengen von Müll werden produziert. Ständig neue Kollektionen regen wiederum dazu an, mehr zu kaufen. Da auch bekannte teure Marken in Billiglohnländern ihre Kleidungsstücke herstellen lassen, wird dem Konsumenten durch überhöhte Preise eine oftmals nicht vorhandene Qualität vorgetäuscht. </w:t>
      </w:r>
    </w:p>
    <w:p w14:paraId="6388B1DD" w14:textId="77777777" w:rsidR="00B1782A" w:rsidRDefault="00B1782A" w:rsidP="00B1782A">
      <w:pPr>
        <w:jc w:val="both"/>
        <w:rPr>
          <w:rFonts w:cstheme="minorHAnsi"/>
          <w:sz w:val="26"/>
          <w:szCs w:val="26"/>
        </w:rPr>
      </w:pPr>
      <w:r w:rsidRPr="009E6D16">
        <w:rPr>
          <w:rFonts w:cstheme="minorHAnsi"/>
          <w:sz w:val="26"/>
          <w:szCs w:val="26"/>
        </w:rPr>
        <w:t>Aber auch ,,in“ zu sein, wenn man die neuesten Outfits trägt, wird uns vorgetäuscht. Wer nicht mit dem Trend geht, ist ,,uncool“. Besonders junge Menschen leiden unter dieser Form von Diskriminierung. Doch nicht jeder ist finanziell dazu in der Lage, jeden Trend mitzumachen. Somit kommt es beispielsweise zu sozialer Ausgrenzung. Man wird nicht nach seinen Fähigkeiten und inneren Werten beurteilt, sondern nur aufgrund seiner Äußerlichkeiten. Es entsteht schnell ein elitäres Gefühl für die Gruppe, die Markenkleidung trägt. Schon immer hieß es</w:t>
      </w:r>
      <w:proofErr w:type="gramStart"/>
      <w:r w:rsidRPr="009E6D16">
        <w:rPr>
          <w:rFonts w:cstheme="minorHAnsi"/>
          <w:sz w:val="26"/>
          <w:szCs w:val="26"/>
        </w:rPr>
        <w:t>: ,,Kleider</w:t>
      </w:r>
      <w:proofErr w:type="gramEnd"/>
      <w:r w:rsidRPr="009E6D16">
        <w:rPr>
          <w:rFonts w:cstheme="minorHAnsi"/>
          <w:sz w:val="26"/>
          <w:szCs w:val="26"/>
        </w:rPr>
        <w:t xml:space="preserve"> machen Leute“. Doch eigentlich sollte die Bekleidung die Persönlichkeit eines Menschen unterstreichen und nicht umgekehrt.</w:t>
      </w:r>
    </w:p>
    <w:p w14:paraId="03CB3358" w14:textId="77777777" w:rsidR="00B1782A" w:rsidRDefault="00B1782A" w:rsidP="00B1782A">
      <w:pPr>
        <w:jc w:val="both"/>
        <w:rPr>
          <w:rFonts w:cstheme="minorHAnsi"/>
          <w:sz w:val="26"/>
          <w:szCs w:val="26"/>
        </w:rPr>
      </w:pPr>
    </w:p>
    <w:p w14:paraId="0E1C583C" w14:textId="05B30F53" w:rsidR="00B1782A" w:rsidRDefault="00B1782A" w:rsidP="00B1782A">
      <w:pPr>
        <w:jc w:val="both"/>
        <w:rPr>
          <w:rFonts w:cstheme="minorHAnsi"/>
          <w:sz w:val="26"/>
          <w:szCs w:val="26"/>
        </w:rPr>
      </w:pPr>
      <w:r>
        <w:rPr>
          <w:rFonts w:cstheme="minorHAnsi"/>
          <w:sz w:val="26"/>
          <w:szCs w:val="26"/>
        </w:rPr>
        <w:t>Teresa Huber</w:t>
      </w:r>
      <w:r w:rsidRPr="009E6D16">
        <w:rPr>
          <w:rFonts w:cstheme="minorHAnsi"/>
          <w:sz w:val="26"/>
          <w:szCs w:val="26"/>
        </w:rPr>
        <w:t xml:space="preserve"> </w:t>
      </w:r>
    </w:p>
    <w:p w14:paraId="415F8A31" w14:textId="094545A2" w:rsidR="002C5B30" w:rsidRDefault="002C5B30" w:rsidP="00B1782A">
      <w:pPr>
        <w:jc w:val="both"/>
        <w:rPr>
          <w:rFonts w:cstheme="minorHAnsi"/>
          <w:sz w:val="26"/>
          <w:szCs w:val="26"/>
        </w:rPr>
      </w:pPr>
    </w:p>
    <w:p w14:paraId="5404A98A" w14:textId="77777777" w:rsidR="002C5B30" w:rsidRDefault="002C5B30" w:rsidP="002C5B30">
      <w:pPr>
        <w:jc w:val="center"/>
        <w:rPr>
          <w:b/>
          <w:bCs/>
          <w:sz w:val="32"/>
          <w:szCs w:val="32"/>
        </w:rPr>
      </w:pPr>
    </w:p>
    <w:p w14:paraId="72E2DB14" w14:textId="77777777" w:rsidR="002C5B30" w:rsidRDefault="002C5B30" w:rsidP="002C5B30">
      <w:pPr>
        <w:jc w:val="center"/>
        <w:rPr>
          <w:b/>
          <w:bCs/>
          <w:sz w:val="32"/>
          <w:szCs w:val="32"/>
        </w:rPr>
      </w:pPr>
    </w:p>
    <w:p w14:paraId="63E04B69" w14:textId="77777777" w:rsidR="002C5B30" w:rsidRDefault="002C5B30" w:rsidP="002C5B30">
      <w:pPr>
        <w:jc w:val="center"/>
        <w:rPr>
          <w:b/>
          <w:bCs/>
          <w:sz w:val="32"/>
          <w:szCs w:val="32"/>
        </w:rPr>
      </w:pPr>
    </w:p>
    <w:p w14:paraId="2E85072C" w14:textId="77777777" w:rsidR="002C5B30" w:rsidRDefault="002C5B30" w:rsidP="002C5B30">
      <w:pPr>
        <w:jc w:val="center"/>
        <w:rPr>
          <w:b/>
          <w:bCs/>
          <w:sz w:val="32"/>
          <w:szCs w:val="32"/>
        </w:rPr>
      </w:pPr>
    </w:p>
    <w:p w14:paraId="59EFF316" w14:textId="2EB9F1FB" w:rsidR="002C5B30" w:rsidRPr="00147F94" w:rsidRDefault="002C5B30" w:rsidP="002C5B30">
      <w:pPr>
        <w:jc w:val="center"/>
        <w:rPr>
          <w:b/>
          <w:bCs/>
          <w:sz w:val="32"/>
          <w:szCs w:val="32"/>
        </w:rPr>
      </w:pPr>
      <w:r w:rsidRPr="00147F94">
        <w:rPr>
          <w:b/>
          <w:bCs/>
          <w:sz w:val="32"/>
          <w:szCs w:val="32"/>
        </w:rPr>
        <w:lastRenderedPageBreak/>
        <w:t>Frida Kahlo - eine starke Frau und Künstlerin</w:t>
      </w:r>
    </w:p>
    <w:p w14:paraId="654D67E2" w14:textId="77777777" w:rsidR="002C5B30" w:rsidRDefault="002C5B30" w:rsidP="002C5B30">
      <w:pPr>
        <w:jc w:val="both"/>
        <w:rPr>
          <w:rFonts w:ascii="Arial" w:hAnsi="Arial" w:cs="Arial"/>
          <w:sz w:val="24"/>
          <w:szCs w:val="24"/>
        </w:rPr>
      </w:pPr>
    </w:p>
    <w:p w14:paraId="65974196" w14:textId="77777777" w:rsidR="002C5B30" w:rsidRPr="00147F94" w:rsidRDefault="002C5B30" w:rsidP="002C5B30">
      <w:pPr>
        <w:jc w:val="both"/>
        <w:rPr>
          <w:rFonts w:cstheme="minorHAnsi"/>
          <w:sz w:val="26"/>
          <w:szCs w:val="26"/>
        </w:rPr>
      </w:pPr>
      <w:r w:rsidRPr="00147F94">
        <w:rPr>
          <w:rFonts w:cstheme="minorHAnsi"/>
          <w:sz w:val="26"/>
          <w:szCs w:val="26"/>
        </w:rPr>
        <w:t xml:space="preserve">Frida Kahlo (1907 – 1954) – die Frau mit den bunten Röcken und der Monobraue, das ist es, woran Menschen denken, wenn sie diesen Namen hören. Aber sie war noch viel mehr als das. Sie war eine Feministin, eine LGBTQ- Unterstützerin, eine politische Aktivistin und ein Idol für viele beeinträchtigte Menschen.  </w:t>
      </w:r>
    </w:p>
    <w:p w14:paraId="76BBF453" w14:textId="77777777" w:rsidR="002C5B30" w:rsidRPr="00147F94" w:rsidRDefault="002C5B30" w:rsidP="002C5B30">
      <w:pPr>
        <w:jc w:val="both"/>
        <w:rPr>
          <w:rFonts w:cstheme="minorHAnsi"/>
          <w:sz w:val="26"/>
          <w:szCs w:val="26"/>
        </w:rPr>
      </w:pPr>
      <w:r w:rsidRPr="00147F94">
        <w:rPr>
          <w:rFonts w:cstheme="minorHAnsi"/>
          <w:sz w:val="26"/>
          <w:szCs w:val="26"/>
        </w:rPr>
        <w:t>Frida Kahlo selbst hatte eine mehr als schwierige Kindheit. Die gebürtige Mexikanerin mit deutschen Wurzeln bekam schon in frühen Jahren Kinderlähmung. Aufgrund dieser Krankheit war ihr linkes Bein dünner und kürzer als das rechte, was sie   mit ihren langen Röcken – eines ihrer Markenzeichen -   zu verschleiern versuchte.</w:t>
      </w:r>
    </w:p>
    <w:p w14:paraId="23991661" w14:textId="77777777" w:rsidR="002C5B30" w:rsidRPr="00147F94" w:rsidRDefault="002C5B30" w:rsidP="002C5B30">
      <w:pPr>
        <w:jc w:val="both"/>
        <w:rPr>
          <w:rFonts w:cstheme="minorHAnsi"/>
          <w:sz w:val="26"/>
          <w:szCs w:val="26"/>
        </w:rPr>
      </w:pPr>
      <w:r w:rsidRPr="00147F94">
        <w:rPr>
          <w:rFonts w:cstheme="minorHAnsi"/>
          <w:sz w:val="26"/>
          <w:szCs w:val="26"/>
        </w:rPr>
        <w:t>Aber als ob das nicht schon genug wäre, war sie zu einem späteren Zeitpunkt in einen Autounfall verwickelt, bei dem sich eine Stahlstange durch ihr Becken bohrte. Man kann es Pech oder vielleicht auch Schicksal nennen, denn durch diesen Unfall musste sie gezwungenermaßen stillhalten und sich erholen, was sie zur Kunst führte. Sie begann immer öfter sich selbst zu zeichnen: „Ich zeichne mich selbst, weil ich so oft allein bin und weil ich die Sache bin, die ich am besten kenne!“, so Kahlo.</w:t>
      </w:r>
    </w:p>
    <w:p w14:paraId="42FC5563" w14:textId="77777777" w:rsidR="002C5B30" w:rsidRPr="00147F94" w:rsidRDefault="002C5B30" w:rsidP="002C5B30">
      <w:pPr>
        <w:jc w:val="both"/>
        <w:rPr>
          <w:rFonts w:cstheme="minorHAnsi"/>
          <w:sz w:val="26"/>
          <w:szCs w:val="26"/>
        </w:rPr>
      </w:pPr>
      <w:r w:rsidRPr="00147F94">
        <w:rPr>
          <w:rFonts w:cstheme="minorHAnsi"/>
          <w:sz w:val="26"/>
          <w:szCs w:val="26"/>
        </w:rPr>
        <w:t>Eines ihrer wichtigsten Werke ist „</w:t>
      </w:r>
      <w:proofErr w:type="spellStart"/>
      <w:r w:rsidRPr="00147F94">
        <w:rPr>
          <w:rFonts w:cstheme="minorHAnsi"/>
          <w:sz w:val="26"/>
          <w:szCs w:val="26"/>
        </w:rPr>
        <w:t>Two</w:t>
      </w:r>
      <w:proofErr w:type="spellEnd"/>
      <w:r w:rsidRPr="00147F94">
        <w:rPr>
          <w:rFonts w:cstheme="minorHAnsi"/>
          <w:sz w:val="26"/>
          <w:szCs w:val="26"/>
        </w:rPr>
        <w:t xml:space="preserve"> </w:t>
      </w:r>
      <w:proofErr w:type="spellStart"/>
      <w:r w:rsidRPr="00147F94">
        <w:rPr>
          <w:rFonts w:cstheme="minorHAnsi"/>
          <w:sz w:val="26"/>
          <w:szCs w:val="26"/>
        </w:rPr>
        <w:t>Nudes</w:t>
      </w:r>
      <w:proofErr w:type="spellEnd"/>
      <w:r w:rsidRPr="00147F94">
        <w:rPr>
          <w:rFonts w:cstheme="minorHAnsi"/>
          <w:sz w:val="26"/>
          <w:szCs w:val="26"/>
        </w:rPr>
        <w:t xml:space="preserve"> in a Forest“, weil sie darin ihre Bisexualität preisgab, was zu der Zeit sehr ungewöhnlich war. Sie zeigte auch immer wieder, dass es nur wichtig ist, sich selbst zu lieben. Deswegen legte sie auch keinen Wert auf Modeideale und trug ihre Monobraue und ihren Bart mit Stolz.</w:t>
      </w:r>
    </w:p>
    <w:p w14:paraId="6564A21C" w14:textId="77777777" w:rsidR="002C5B30" w:rsidRPr="00147F94" w:rsidRDefault="002C5B30" w:rsidP="002C5B30">
      <w:pPr>
        <w:jc w:val="both"/>
        <w:rPr>
          <w:rFonts w:cstheme="minorHAnsi"/>
          <w:sz w:val="26"/>
          <w:szCs w:val="26"/>
        </w:rPr>
      </w:pPr>
      <w:r w:rsidRPr="00147F94">
        <w:rPr>
          <w:rFonts w:cstheme="minorHAnsi"/>
          <w:sz w:val="26"/>
          <w:szCs w:val="26"/>
        </w:rPr>
        <w:t xml:space="preserve">Sie sprach und informierte über Beeinträchtigung, lange bevor es andere taten. Tatsächlich ist Kahlos Bemühen, beeinträchtigte Personen zu </w:t>
      </w:r>
      <w:proofErr w:type="spellStart"/>
      <w:r w:rsidRPr="00147F94">
        <w:rPr>
          <w:rFonts w:cstheme="minorHAnsi"/>
          <w:sz w:val="26"/>
          <w:szCs w:val="26"/>
        </w:rPr>
        <w:t>entstigmatisieren</w:t>
      </w:r>
      <w:proofErr w:type="spellEnd"/>
      <w:r w:rsidRPr="00147F94">
        <w:rPr>
          <w:rFonts w:cstheme="minorHAnsi"/>
          <w:sz w:val="26"/>
          <w:szCs w:val="26"/>
        </w:rPr>
        <w:t xml:space="preserve">, etwas, was in der heutigen Zeit immer noch als ziemlich "progressiv" angesehen wird. Diese Tatsache unterstreicht nur noch mehr, wie unglaublich diese Frau war. </w:t>
      </w:r>
    </w:p>
    <w:p w14:paraId="60AC02A2" w14:textId="77777777" w:rsidR="002C5B30" w:rsidRPr="00147F94" w:rsidRDefault="002C5B30" w:rsidP="002C5B30">
      <w:pPr>
        <w:jc w:val="both"/>
        <w:rPr>
          <w:rFonts w:cstheme="minorHAnsi"/>
          <w:sz w:val="26"/>
          <w:szCs w:val="26"/>
        </w:rPr>
      </w:pPr>
      <w:r w:rsidRPr="00147F94">
        <w:rPr>
          <w:rFonts w:cstheme="minorHAnsi"/>
          <w:sz w:val="26"/>
          <w:szCs w:val="26"/>
        </w:rPr>
        <w:t>Frida Kahlo war eine Pionierin in vielen Bereichen. Sie zeigte, dass Weiblichkeit über die traditionellen Schönheitsstandards hinausgeht, und sie hatte eine erfolgreiche Karriere in einer Zeit, in der das für Frauen nicht üblich war.</w:t>
      </w:r>
    </w:p>
    <w:p w14:paraId="41EDE15C" w14:textId="77777777" w:rsidR="002C5B30" w:rsidRDefault="002C5B30" w:rsidP="002C5B30">
      <w:pPr>
        <w:jc w:val="both"/>
        <w:rPr>
          <w:rFonts w:cstheme="minorHAnsi"/>
          <w:sz w:val="26"/>
          <w:szCs w:val="26"/>
        </w:rPr>
      </w:pPr>
      <w:r w:rsidRPr="00147F94">
        <w:rPr>
          <w:rFonts w:cstheme="minorHAnsi"/>
          <w:sz w:val="26"/>
          <w:szCs w:val="26"/>
        </w:rPr>
        <w:t xml:space="preserve">Kahlos Ruhm erreichte erst 1970, 16 Jahre nach ihrem Tod, während der ersten Welle des Feminismus seinen Höhepunkt und sie hinterließ ein erstaunliches Vermächtnis. Kahlo, eine beeindruckende Frau und Künstlerin ist immer noch ein Idol für viele Frauen und Männer gleichermaßen, und das zu Recht. </w:t>
      </w:r>
    </w:p>
    <w:p w14:paraId="5DEB5E76" w14:textId="77777777" w:rsidR="002C5B30" w:rsidRDefault="002C5B30" w:rsidP="002C5B30">
      <w:pPr>
        <w:jc w:val="both"/>
        <w:rPr>
          <w:rFonts w:cstheme="minorHAnsi"/>
          <w:sz w:val="26"/>
          <w:szCs w:val="26"/>
        </w:rPr>
      </w:pPr>
    </w:p>
    <w:p w14:paraId="2993BF1E" w14:textId="77777777" w:rsidR="002C5B30" w:rsidRPr="00147F94" w:rsidRDefault="002C5B30" w:rsidP="002C5B30">
      <w:pPr>
        <w:jc w:val="both"/>
        <w:rPr>
          <w:rFonts w:cstheme="minorHAnsi"/>
          <w:sz w:val="26"/>
          <w:szCs w:val="26"/>
        </w:rPr>
      </w:pPr>
      <w:r>
        <w:rPr>
          <w:rFonts w:cstheme="minorHAnsi"/>
          <w:sz w:val="26"/>
          <w:szCs w:val="26"/>
        </w:rPr>
        <w:t>Katalin Ebner</w:t>
      </w:r>
    </w:p>
    <w:p w14:paraId="460C14BD" w14:textId="77777777" w:rsidR="00B1782A" w:rsidRPr="00670F0E" w:rsidRDefault="00B1782A" w:rsidP="00B1782A">
      <w:pPr>
        <w:spacing w:line="276" w:lineRule="auto"/>
        <w:jc w:val="both"/>
        <w:rPr>
          <w:sz w:val="28"/>
          <w:szCs w:val="28"/>
        </w:rPr>
      </w:pPr>
    </w:p>
    <w:p w14:paraId="588463E9" w14:textId="77777777" w:rsidR="00B1782A" w:rsidRPr="00063101" w:rsidRDefault="00B1782A" w:rsidP="00B1782A">
      <w:pPr>
        <w:spacing w:line="276" w:lineRule="auto"/>
        <w:jc w:val="both"/>
        <w:rPr>
          <w:sz w:val="28"/>
          <w:szCs w:val="28"/>
        </w:rPr>
      </w:pPr>
    </w:p>
    <w:sectPr w:rsidR="00B1782A" w:rsidRPr="0006310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CF0"/>
    <w:rsid w:val="00050CF0"/>
    <w:rsid w:val="002C5B30"/>
    <w:rsid w:val="00B1782A"/>
    <w:rsid w:val="00EE45C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94FBA"/>
  <w15:chartTrackingRefBased/>
  <w15:docId w15:val="{2AE28BCC-7258-47F7-88FD-FAAB6855B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1782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1270</Words>
  <Characters>8001</Characters>
  <Application>Microsoft Office Word</Application>
  <DocSecurity>0</DocSecurity>
  <Lines>66</Lines>
  <Paragraphs>18</Paragraphs>
  <ScaleCrop>false</ScaleCrop>
  <Company/>
  <LinksUpToDate>false</LinksUpToDate>
  <CharactersWithSpaces>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Petritz Jehona</dc:creator>
  <cp:keywords/>
  <dc:description/>
  <cp:lastModifiedBy>Petritz Jehona</cp:lastModifiedBy>
  <cp:revision>4</cp:revision>
  <dcterms:created xsi:type="dcterms:W3CDTF">2023-04-06T12:04:00Z</dcterms:created>
  <dcterms:modified xsi:type="dcterms:W3CDTF">2023-04-06T12:16:00Z</dcterms:modified>
</cp:coreProperties>
</file>